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0DB" w:rsidRDefault="00B150DB" w:rsidP="00176D8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0DB" w:rsidRDefault="00B150DB" w:rsidP="00176D8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6D83" w:rsidRPr="00B150DB" w:rsidRDefault="00176D83" w:rsidP="00176D8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50DB">
        <w:rPr>
          <w:rFonts w:ascii="Times New Roman" w:hAnsi="Times New Roman" w:cs="Times New Roman"/>
          <w:b/>
          <w:sz w:val="24"/>
          <w:szCs w:val="24"/>
          <w:lang w:val="kk-KZ"/>
        </w:rPr>
        <w:t>Ұлытау облысы білім басқармасының "Абай атындағы мамандандырылған мектеп-интернаты" КММ</w:t>
      </w:r>
    </w:p>
    <w:p w:rsidR="00176D83" w:rsidRPr="00B150DB" w:rsidRDefault="00176D83" w:rsidP="00176D8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50DB">
        <w:rPr>
          <w:rFonts w:ascii="Times New Roman" w:hAnsi="Times New Roman" w:cs="Times New Roman"/>
          <w:b/>
          <w:sz w:val="24"/>
          <w:szCs w:val="24"/>
          <w:lang w:val="kk-KZ"/>
        </w:rPr>
        <w:t>бойынша көрсетілетін мемлекеттік қызмет тізлімі</w:t>
      </w:r>
    </w:p>
    <w:p w:rsidR="00176D83" w:rsidRPr="00B150DB" w:rsidRDefault="00176D83" w:rsidP="00176D8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5256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514"/>
        <w:gridCol w:w="4819"/>
        <w:gridCol w:w="6521"/>
        <w:gridCol w:w="3402"/>
      </w:tblGrid>
      <w:tr w:rsidR="00B150DB" w:rsidRPr="00B150DB" w:rsidTr="00B150DB">
        <w:trPr>
          <w:trHeight w:val="118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DB" w:rsidRPr="00B150DB" w:rsidRDefault="00B150DB" w:rsidP="0017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DB" w:rsidRPr="00B150DB" w:rsidRDefault="00B150DB" w:rsidP="0017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5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15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B15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өрсетілетін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қызмет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DB" w:rsidRPr="00B150DB" w:rsidRDefault="00B150DB" w:rsidP="0017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Мемлекеттік қызмет көрсету тәртібін айқындайтын </w:t>
            </w:r>
            <w:proofErr w:type="gramStart"/>
            <w:r w:rsidRPr="00B15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B15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ңға тәуелді нормативтік құқық</w:t>
            </w:r>
            <w:proofErr w:type="gramStart"/>
            <w:r w:rsidRPr="00B15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</w:t>
            </w:r>
            <w:proofErr w:type="gramEnd"/>
            <w:r w:rsidRPr="00B15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 актінің атауы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DB" w:rsidRPr="00B150DB" w:rsidRDefault="00B150DB" w:rsidP="0017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5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нормативті</w:t>
            </w:r>
            <w:proofErr w:type="gramStart"/>
            <w:r w:rsidRPr="00B15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B15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актіге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сілтеме</w:t>
            </w:r>
            <w:proofErr w:type="spellEnd"/>
          </w:p>
        </w:tc>
      </w:tr>
      <w:tr w:rsidR="00B150DB" w:rsidRPr="00B150DB" w:rsidTr="00B150DB">
        <w:trPr>
          <w:trHeight w:val="1641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DB" w:rsidRPr="00B150DB" w:rsidRDefault="00B150DB" w:rsidP="0017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DB" w:rsidRDefault="00B150DB" w:rsidP="0017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білім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берудің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беретін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бағдарламалары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оқыту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 ведомстволық бағыныстылығына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қарамастан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ұйымдарына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құжаттарды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қабылдау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proofErr w:type="gram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қуға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қабылдау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150DB" w:rsidRPr="00B150DB" w:rsidRDefault="00B150DB" w:rsidP="0017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DB" w:rsidRPr="00B150DB" w:rsidRDefault="00B150DB" w:rsidP="0017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және жалпы орта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білімнің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беретін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бағдарламаларын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іске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асыратын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ұйымдарына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оқуға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қабылдаудың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үлгілік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қағидаларын бекіту туралы" Қазақстан Республикасы</w:t>
            </w:r>
            <w:proofErr w:type="gram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қу-ағарту министрінің 2018 жылғы 12 қазандағы № 564 бұйрығы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DB" w:rsidRPr="00B150DB" w:rsidRDefault="00B150DB" w:rsidP="00176D8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</w:pPr>
            <w:hyperlink r:id="rId5" w:history="1">
              <w:r w:rsidRPr="00B150DB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ru-RU"/>
                </w:rPr>
                <w:t>https://adilet.zan.kz/kaz/docs/V1800017553</w:t>
              </w:r>
            </w:hyperlink>
          </w:p>
        </w:tc>
      </w:tr>
      <w:tr w:rsidR="00B150DB" w:rsidRPr="00B150DB" w:rsidTr="00B150DB">
        <w:trPr>
          <w:trHeight w:val="167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DB" w:rsidRPr="00B150DB" w:rsidRDefault="00B150DB" w:rsidP="00176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DB" w:rsidRPr="00B150DB" w:rsidRDefault="00B150DB" w:rsidP="00176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Экстернат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нысанында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оқыту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"Негізгі орта, жалпы орта білім беру ұйымдарында экстернат нысанында оқуға </w:t>
            </w:r>
            <w:proofErr w:type="gram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ұқсат беру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DB" w:rsidRPr="00B150DB" w:rsidRDefault="00B150DB" w:rsidP="0017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"Экстернат нысанында оқыту және "Негізгі орта, жалпы орта білім беру ұйымдарында экстернат нысанында оқуға рұқсат беру" мемлекеттік көрсетілетін қызмет қағидаларын бекіту турал</w:t>
            </w:r>
            <w:bookmarkStart w:id="0" w:name="_GoBack"/>
            <w:bookmarkEnd w:id="0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ы" Қазақстан Республикасы</w:t>
            </w:r>
            <w:proofErr w:type="gram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қу-ағарту министрінің 2016 жылғы 22 қаңтардағы № 61 бұйрығы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DB" w:rsidRPr="00B150DB" w:rsidRDefault="00B150DB" w:rsidP="00176D8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</w:pPr>
            <w:hyperlink r:id="rId6" w:history="1">
              <w:r w:rsidRPr="00B150DB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ru-RU"/>
                </w:rPr>
                <w:t>https://adilet.zan.kz/kaz/docs/V1600013110</w:t>
              </w:r>
            </w:hyperlink>
          </w:p>
        </w:tc>
      </w:tr>
      <w:tr w:rsidR="00B150DB" w:rsidRPr="00B150DB" w:rsidTr="00B150DB">
        <w:trPr>
          <w:trHeight w:val="167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DB" w:rsidRDefault="00B150DB" w:rsidP="00176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0DB" w:rsidRPr="00B150DB" w:rsidRDefault="00B150DB" w:rsidP="009B6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Негізгі орта, жалпы орта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құжаттардың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телнұсқаларын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0DB" w:rsidRPr="00B150DB" w:rsidRDefault="00B150DB" w:rsidP="009B6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үлгідегі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құжаттардың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нысандарын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қағидаларын бекіту туралы" Қазақстан Республикасы</w:t>
            </w:r>
            <w:proofErr w:type="gram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қу-ағарту министрінің 2015 жылғы 28 қаңтардағы №39 бұйрығы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0DB" w:rsidRPr="00B150DB" w:rsidRDefault="00B150DB" w:rsidP="009B60C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Pr="00B150DB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ru-RU"/>
                </w:rPr>
                <w:t>https://adilet.zan.kz/kaz/docs/V1500010348</w:t>
              </w:r>
            </w:hyperlink>
          </w:p>
        </w:tc>
      </w:tr>
      <w:tr w:rsidR="00B150DB" w:rsidRPr="00B150DB" w:rsidTr="00B150DB">
        <w:trPr>
          <w:trHeight w:val="169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50DB" w:rsidRPr="00B150DB" w:rsidRDefault="00B150DB" w:rsidP="00176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50DB" w:rsidRPr="00B150DB" w:rsidRDefault="00B150DB" w:rsidP="00176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Педагогтерді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аттестаттаудан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50DB" w:rsidRPr="00B150DB" w:rsidRDefault="00B150DB" w:rsidP="00B15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Республикасы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қу-ағарту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2024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жылғы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сәуірдегі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72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бұйрығына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1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қосымша</w:t>
            </w:r>
            <w:proofErr w:type="spellEnd"/>
          </w:p>
          <w:p w:rsidR="00B150DB" w:rsidRPr="00B150DB" w:rsidRDefault="00B150DB" w:rsidP="00B15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Республикасы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ілім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2016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жылғы</w:t>
            </w:r>
            <w:proofErr w:type="spellEnd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қаңтардағы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83 </w:t>
            </w:r>
            <w:proofErr w:type="spellStart"/>
            <w:r w:rsidRPr="00B1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бұйрығы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50DB" w:rsidRPr="00B150DB" w:rsidRDefault="00B150DB" w:rsidP="00176D8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</w:pPr>
            <w:r w:rsidRPr="00B96E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https://adilet.zan.kz/kaz/docs/V24000</w:t>
            </w:r>
          </w:p>
        </w:tc>
      </w:tr>
      <w:tr w:rsidR="00B150DB" w:rsidRPr="00B150DB" w:rsidTr="00B150DB">
        <w:trPr>
          <w:trHeight w:val="8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DB" w:rsidRPr="00B150DB" w:rsidRDefault="00B150DB" w:rsidP="00176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0DB" w:rsidRPr="00B150DB" w:rsidRDefault="00B150DB" w:rsidP="00176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0DB" w:rsidRPr="00B150DB" w:rsidRDefault="00B150DB" w:rsidP="00176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0DB" w:rsidRPr="00B150DB" w:rsidRDefault="00B150DB" w:rsidP="00176D8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621DFD" w:rsidRPr="00176D83" w:rsidRDefault="00621DFD"/>
    <w:sectPr w:rsidR="00621DFD" w:rsidRPr="00176D83" w:rsidSect="00176D8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BB9"/>
    <w:rsid w:val="00176D83"/>
    <w:rsid w:val="0049668F"/>
    <w:rsid w:val="00621DFD"/>
    <w:rsid w:val="00B150DB"/>
    <w:rsid w:val="00FD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DFD"/>
    <w:rPr>
      <w:color w:val="0563C1" w:themeColor="hyperlink"/>
      <w:u w:val="single"/>
    </w:rPr>
  </w:style>
  <w:style w:type="paragraph" w:styleId="a4">
    <w:name w:val="No Spacing"/>
    <w:uiPriority w:val="1"/>
    <w:qFormat/>
    <w:rsid w:val="00176D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DFD"/>
    <w:rPr>
      <w:color w:val="0563C1" w:themeColor="hyperlink"/>
      <w:u w:val="single"/>
    </w:rPr>
  </w:style>
  <w:style w:type="paragraph" w:styleId="a4">
    <w:name w:val="No Spacing"/>
    <w:uiPriority w:val="1"/>
    <w:qFormat/>
    <w:rsid w:val="00176D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9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V150001034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1600013110" TargetMode="External"/><Relationship Id="rId5" Type="http://schemas.openxmlformats.org/officeDocument/2006/relationships/hyperlink" Target="https://adilet.zan.kz/kaz/docs/V180001755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2023-03-10T11:10:00Z</dcterms:created>
  <dcterms:modified xsi:type="dcterms:W3CDTF">2024-09-25T04:16:00Z</dcterms:modified>
</cp:coreProperties>
</file>