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CA" w:rsidRPr="00D26ED1" w:rsidRDefault="009736CA" w:rsidP="005B7083">
      <w:pPr>
        <w:pStyle w:val="a4"/>
        <w:tabs>
          <w:tab w:val="left" w:pos="284"/>
        </w:tabs>
        <w:ind w:left="0"/>
        <w:jc w:val="center"/>
        <w:rPr>
          <w:b/>
          <w:sz w:val="26"/>
          <w:szCs w:val="26"/>
          <w:lang w:val="kk-KZ"/>
        </w:rPr>
      </w:pPr>
    </w:p>
    <w:p w:rsidR="009736CA" w:rsidRPr="009736CA" w:rsidRDefault="009736CA" w:rsidP="005B7083">
      <w:pPr>
        <w:pStyle w:val="a4"/>
        <w:tabs>
          <w:tab w:val="left" w:pos="284"/>
        </w:tabs>
        <w:ind w:left="0"/>
        <w:jc w:val="center"/>
        <w:rPr>
          <w:b/>
          <w:sz w:val="26"/>
          <w:szCs w:val="26"/>
          <w:lang w:val="kk-KZ"/>
        </w:rPr>
      </w:pPr>
    </w:p>
    <w:p w:rsidR="005B7083" w:rsidRPr="004D7573" w:rsidRDefault="009736CA" w:rsidP="009736CA">
      <w:pPr>
        <w:pStyle w:val="a4"/>
        <w:tabs>
          <w:tab w:val="left" w:pos="284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 xml:space="preserve">                              </w:t>
      </w:r>
      <w:r w:rsidR="00D26ED1">
        <w:rPr>
          <w:b/>
          <w:sz w:val="26"/>
          <w:szCs w:val="26"/>
          <w:lang w:val="kk-KZ"/>
        </w:rPr>
        <w:t xml:space="preserve">          </w:t>
      </w:r>
      <w:r>
        <w:rPr>
          <w:b/>
          <w:sz w:val="26"/>
          <w:szCs w:val="26"/>
          <w:lang w:val="kk-KZ"/>
        </w:rPr>
        <w:t xml:space="preserve">  </w:t>
      </w:r>
      <w:bookmarkStart w:id="0" w:name="_GoBack"/>
      <w:r w:rsidR="002610D0">
        <w:rPr>
          <w:b/>
          <w:sz w:val="26"/>
          <w:szCs w:val="26"/>
        </w:rPr>
        <w:t>План работы на 202</w:t>
      </w:r>
      <w:r w:rsidR="00B94B84">
        <w:rPr>
          <w:b/>
          <w:sz w:val="26"/>
          <w:szCs w:val="26"/>
          <w:lang w:val="kk-KZ"/>
        </w:rPr>
        <w:t>3</w:t>
      </w:r>
      <w:r w:rsidR="00D1781C">
        <w:rPr>
          <w:b/>
          <w:sz w:val="26"/>
          <w:szCs w:val="26"/>
        </w:rPr>
        <w:t>-202</w:t>
      </w:r>
      <w:r w:rsidR="00B94B84">
        <w:rPr>
          <w:b/>
          <w:sz w:val="26"/>
          <w:szCs w:val="26"/>
        </w:rPr>
        <w:t>4</w:t>
      </w:r>
      <w:r w:rsidR="005B7083" w:rsidRPr="004D7573">
        <w:rPr>
          <w:b/>
          <w:sz w:val="26"/>
          <w:szCs w:val="26"/>
        </w:rPr>
        <w:t xml:space="preserve"> учебный год</w:t>
      </w:r>
    </w:p>
    <w:p w:rsidR="005B7083" w:rsidRDefault="005B7083" w:rsidP="005B7083">
      <w:pPr>
        <w:pStyle w:val="a4"/>
        <w:jc w:val="center"/>
        <w:rPr>
          <w:b/>
          <w:lang w:val="kk-KZ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4"/>
        <w:gridCol w:w="3559"/>
        <w:gridCol w:w="4678"/>
        <w:gridCol w:w="1418"/>
        <w:gridCol w:w="1984"/>
        <w:gridCol w:w="2552"/>
      </w:tblGrid>
      <w:tr w:rsidR="005B7083" w:rsidTr="00741347">
        <w:trPr>
          <w:trHeight w:val="38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№                                  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Формы и методы организации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Ответ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Ожидаемый результат</w:t>
            </w:r>
          </w:p>
        </w:tc>
      </w:tr>
      <w:tr w:rsidR="005B7083" w:rsidTr="00741347">
        <w:trPr>
          <w:trHeight w:val="5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Об</w:t>
            </w:r>
            <w:r w:rsidR="00A61BAD">
              <w:rPr>
                <w:lang w:val="kk-KZ"/>
              </w:rPr>
              <w:t>суждение планы работы МК на 2023-2024</w:t>
            </w:r>
            <w:r>
              <w:rPr>
                <w:lang w:val="kk-KZ"/>
              </w:rPr>
              <w:t xml:space="preserve"> учеб.год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Утвержден составленный план работы и определены пути решения реализации данного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3" w:rsidRDefault="005B7083" w:rsidP="001C4947">
            <w:pPr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Руководитель М</w:t>
            </w:r>
            <w:r w:rsidR="00813D2A">
              <w:rPr>
                <w:lang w:val="kk-KZ"/>
              </w:rPr>
              <w:t>О</w:t>
            </w:r>
          </w:p>
          <w:p w:rsidR="005B7083" w:rsidRDefault="005B7083" w:rsidP="001C4947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План</w:t>
            </w:r>
          </w:p>
        </w:tc>
      </w:tr>
      <w:tr w:rsidR="005B7083" w:rsidTr="00741347">
        <w:trPr>
          <w:trHeight w:val="16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 xml:space="preserve">Реализация обновленного содержания образования в новом учебном году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1. Продолжить работу по созданию СОР и СОЧ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2. Проведение Дня языков народов Казахстана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3. Создание авторских программ по обновленного содержания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В теч.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Завуч по УП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Рук.М</w:t>
            </w:r>
            <w:r w:rsidR="002F0903">
              <w:rPr>
                <w:lang w:val="kk-KZ"/>
              </w:rPr>
              <w:t>О</w:t>
            </w:r>
          </w:p>
          <w:p w:rsidR="005B7083" w:rsidRDefault="005B7083" w:rsidP="001C4947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 xml:space="preserve">По плану </w:t>
            </w:r>
            <w:r w:rsidR="00947E50">
              <w:rPr>
                <w:lang w:val="kk-KZ"/>
              </w:rPr>
              <w:t xml:space="preserve"> Управление</w:t>
            </w:r>
            <w:r w:rsidR="00813D2A">
              <w:rPr>
                <w:lang w:val="kk-KZ"/>
              </w:rPr>
              <w:t xml:space="preserve"> </w:t>
            </w:r>
            <w:r>
              <w:rPr>
                <w:lang w:val="kk-KZ"/>
              </w:rPr>
              <w:t>ГорОО</w:t>
            </w:r>
          </w:p>
        </w:tc>
      </w:tr>
      <w:tr w:rsidR="005B7083" w:rsidTr="00741347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Работа каждого предметика по проблемной теме, систематизация исследовательская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1. Работа с нормативными документами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 xml:space="preserve">2.  Анализ работы со слабоуспеваемыми учениками. </w:t>
            </w:r>
          </w:p>
          <w:p w:rsidR="005B7083" w:rsidRDefault="005B7083" w:rsidP="001C4947">
            <w:r>
              <w:rPr>
                <w:lang w:val="kk-KZ"/>
              </w:rPr>
              <w:t xml:space="preserve">3. </w:t>
            </w:r>
            <w:r>
              <w:t xml:space="preserve"> </w:t>
            </w:r>
            <w:r>
              <w:rPr>
                <w:lang w:val="kk-KZ"/>
              </w:rPr>
              <w:t>Р</w:t>
            </w:r>
            <w:proofErr w:type="spellStart"/>
            <w:r>
              <w:t>абота</w:t>
            </w:r>
            <w:proofErr w:type="spellEnd"/>
            <w:r>
              <w:t xml:space="preserve"> с одаренными детьми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4. Участие в различных  семинарах, олимпиадах и конкурсах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 xml:space="preserve">5. Проведение мероприятий по реализации комплексного плана по трехъязычию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В теч.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Завуч по УЧ.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Руководитель М</w:t>
            </w:r>
            <w:r w:rsidR="002F0903">
              <w:rPr>
                <w:lang w:val="kk-KZ"/>
              </w:rPr>
              <w:t>О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Учителя-предметники </w:t>
            </w:r>
          </w:p>
          <w:p w:rsidR="005B7083" w:rsidRDefault="005B7083" w:rsidP="001C4947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План</w:t>
            </w:r>
          </w:p>
        </w:tc>
      </w:tr>
      <w:tr w:rsidR="005B7083" w:rsidTr="00741347">
        <w:trPr>
          <w:trHeight w:val="18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Работа с одаренными детьми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1. Работа с одаренными детьми,их участие на внутришкольных,</w:t>
            </w:r>
            <w:r w:rsidR="002F0903">
              <w:rPr>
                <w:lang w:val="kk-KZ"/>
              </w:rPr>
              <w:t xml:space="preserve">областных </w:t>
            </w:r>
            <w:r>
              <w:rPr>
                <w:lang w:val="kk-KZ"/>
              </w:rPr>
              <w:t>олимпиадах и конференциях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2.  Работа по подготовке к итоговой аттестации в 9 и 11 классах.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3. Применение на уроке элементов Кембриджской программы</w:t>
            </w:r>
          </w:p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4. Определение соответствия качества знания к требованиям ГОСД</w:t>
            </w:r>
          </w:p>
          <w:p w:rsidR="00CA39B0" w:rsidRPr="00B56F61" w:rsidRDefault="00CA39B0" w:rsidP="00813D2A">
            <w:pPr>
              <w:pStyle w:val="HTML"/>
              <w:spacing w:after="240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CA39B0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r w:rsidR="00B56F61">
              <w:rPr>
                <w:rFonts w:ascii="Times New Roman" w:hAnsi="Times New Roman"/>
                <w:color w:val="202124"/>
                <w:sz w:val="24"/>
                <w:szCs w:val="24"/>
              </w:rPr>
              <w:t>Внедрение</w:t>
            </w:r>
            <w:r w:rsidRPr="00CA39B0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метода</w:t>
            </w:r>
            <w:r w:rsidRPr="00CA39B0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39B0">
              <w:rPr>
                <w:rFonts w:ascii="Times New Roman" w:hAnsi="Times New Roman"/>
                <w:color w:val="202124"/>
                <w:sz w:val="24"/>
                <w:szCs w:val="24"/>
              </w:rPr>
              <w:t>Lesson</w:t>
            </w:r>
            <w:proofErr w:type="spellEnd"/>
            <w:r w:rsidRPr="00CA39B0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CA39B0">
              <w:rPr>
                <w:rFonts w:ascii="Times New Roman" w:hAnsi="Times New Roman"/>
                <w:color w:val="202124"/>
                <w:sz w:val="24"/>
                <w:szCs w:val="24"/>
              </w:rPr>
              <w:t>study</w:t>
            </w:r>
            <w:proofErr w:type="spellEnd"/>
            <w:r w:rsidRPr="00CA39B0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 </w:t>
            </w:r>
            <w:r w:rsidR="00B56F61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и совершенствование </w:t>
            </w:r>
            <w:r w:rsidR="00B56F61" w:rsidRPr="00B56F61">
              <w:rPr>
                <w:rFonts w:ascii="Times New Roman" w:hAnsi="Times New Roman"/>
                <w:color w:val="202124"/>
                <w:sz w:val="24"/>
                <w:szCs w:val="24"/>
              </w:rPr>
              <w:t>знаний</w:t>
            </w:r>
            <w:r w:rsidR="00B56F61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r w:rsidR="00B56F61" w:rsidRPr="00B56F61">
              <w:rPr>
                <w:rFonts w:ascii="Times New Roman" w:hAnsi="Times New Roman"/>
                <w:sz w:val="24"/>
                <w:szCs w:val="24"/>
              </w:rPr>
              <w:t xml:space="preserve">способствующих развитию у учащихся творческих, исследовательских навыков, навыков критического и логического </w:t>
            </w:r>
            <w:r w:rsidR="00B56F61" w:rsidRPr="00B56F61">
              <w:rPr>
                <w:rFonts w:ascii="Times New Roman" w:hAnsi="Times New Roman"/>
                <w:sz w:val="24"/>
                <w:szCs w:val="24"/>
              </w:rPr>
              <w:lastRenderedPageBreak/>
              <w:t>мышления</w:t>
            </w:r>
            <w:r w:rsidR="00B56F61">
              <w:t>.</w:t>
            </w:r>
          </w:p>
          <w:p w:rsidR="00CA39B0" w:rsidRPr="00CA39B0" w:rsidRDefault="00CA39B0" w:rsidP="001C4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Учителя </w:t>
            </w:r>
            <w:r w:rsidR="002F0903">
              <w:rPr>
                <w:lang w:val="kk-KZ"/>
              </w:rPr>
              <w:t>МО</w:t>
            </w:r>
          </w:p>
          <w:p w:rsidR="005B7083" w:rsidRDefault="005B7083" w:rsidP="001C4947">
            <w:pPr>
              <w:rPr>
                <w:lang w:val="kk-KZ"/>
              </w:rPr>
            </w:pPr>
          </w:p>
          <w:p w:rsidR="005B7083" w:rsidRDefault="005B7083" w:rsidP="001C4947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83" w:rsidRDefault="005B7083" w:rsidP="001C4947">
            <w:pPr>
              <w:rPr>
                <w:lang w:val="kk-KZ"/>
              </w:rPr>
            </w:pPr>
            <w:r>
              <w:rPr>
                <w:lang w:val="kk-KZ"/>
              </w:rPr>
              <w:t>Индивидуальный</w:t>
            </w:r>
          </w:p>
        </w:tc>
      </w:tr>
      <w:tr w:rsidR="00813D2A" w:rsidRPr="00813D2A" w:rsidTr="00741347">
        <w:trPr>
          <w:trHeight w:val="18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</w:p>
          <w:p w:rsidR="00813D2A" w:rsidRDefault="00813D2A" w:rsidP="00813D2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2F0903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 Предметная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  <w:r w:rsidRPr="00E17668">
              <w:rPr>
                <w:sz w:val="23"/>
                <w:szCs w:val="23"/>
                <w:lang w:val="kk-KZ"/>
              </w:rPr>
              <w:t xml:space="preserve">«Білім әлемінде» </w:t>
            </w:r>
            <w:r>
              <w:rPr>
                <w:sz w:val="23"/>
                <w:szCs w:val="23"/>
                <w:lang w:val="kk-KZ"/>
              </w:rPr>
              <w:t>неделя русского языка и литературы и информатики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Учителя </w:t>
            </w:r>
            <w:r w:rsidR="002F0903" w:rsidRPr="002F0903">
              <w:rPr>
                <w:lang w:val="kk-KZ"/>
              </w:rPr>
              <w:t>МО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Рук.М</w:t>
            </w:r>
            <w:r w:rsidR="002F0903">
              <w:rPr>
                <w:lang w:val="kk-KZ"/>
              </w:rPr>
              <w:t>О</w:t>
            </w:r>
          </w:p>
          <w:p w:rsidR="00813D2A" w:rsidRDefault="00813D2A" w:rsidP="00813D2A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</w:p>
        </w:tc>
      </w:tr>
      <w:tr w:rsidR="00813D2A" w:rsidTr="00741347">
        <w:trPr>
          <w:trHeight w:val="18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5   6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Работа с низкомотивированными учениками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1.Вести дополнительные занятия с низкомотивированными учениками и повышение качества знаний;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2.Анализ качества знаний за </w:t>
            </w:r>
            <w:r>
              <w:rPr>
                <w:lang w:val="en-US"/>
              </w:rPr>
              <w:t>II</w:t>
            </w:r>
            <w:r>
              <w:rPr>
                <w:lang w:val="kk-KZ"/>
              </w:rPr>
              <w:t>четверть.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3. Вести работу по профильному обучению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Учителя </w:t>
            </w:r>
            <w:r w:rsidR="002F0903">
              <w:rPr>
                <w:lang w:val="kk-KZ"/>
              </w:rPr>
              <w:t>МО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Рук.М</w:t>
            </w:r>
            <w:r w:rsidR="002F0903">
              <w:rPr>
                <w:lang w:val="kk-KZ"/>
              </w:rPr>
              <w:t>О</w:t>
            </w:r>
          </w:p>
          <w:p w:rsidR="00813D2A" w:rsidRDefault="00813D2A" w:rsidP="00813D2A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>Индивидуальный</w:t>
            </w:r>
          </w:p>
        </w:tc>
      </w:tr>
      <w:tr w:rsidR="00813D2A" w:rsidTr="00741347">
        <w:trPr>
          <w:trHeight w:val="14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6    7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Работа по подготовке учащихся и поступлентю к ВУЗ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1.Взаимопосещение уроков ;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2.Дальнейшая работа по разработке СОР и СОЧ.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3.Провести мониторинг качества знаний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В теч.года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Все преподователи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>Отчет</w:t>
            </w:r>
          </w:p>
        </w:tc>
      </w:tr>
      <w:tr w:rsidR="00813D2A" w:rsidTr="00741347">
        <w:trPr>
          <w:trHeight w:val="18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Внеклассная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1.Активное участие во всех внутришкольных и городских мероприятий.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2. Собирать материалы и печатать на город., обл., республиканских изданий работы учительского опыта работы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3. Послание президента /обсуждение правовое воспитание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В теч.года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Учителя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 xml:space="preserve">Папки </w:t>
            </w:r>
          </w:p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>печать</w:t>
            </w:r>
          </w:p>
        </w:tc>
      </w:tr>
      <w:tr w:rsidR="00813D2A" w:rsidTr="00741347">
        <w:trPr>
          <w:trHeight w:val="18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Иновационная технологиии продолжить работу по внедрено новых иновационных технологии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1. Методическая учеба: «Мастерство педагога и педогагический такт» 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(внедрение в учебно деятельность ИКТ)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2. Обобщение опыта 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Состояние преподование в школе, определить качество знаний у учащихся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3.Итоги работы с одаренными учащимися подведение итогов олимпиады и конференции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 xml:space="preserve">Обмен опыта </w:t>
            </w:r>
          </w:p>
        </w:tc>
      </w:tr>
      <w:tr w:rsidR="00813D2A" w:rsidTr="00741347">
        <w:trPr>
          <w:trHeight w:val="1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47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Усовершенствование методических знаний и навыков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1. Участие в мастер-классах   по обновленному содержанию </w:t>
            </w:r>
            <w:r w:rsidR="002F0903">
              <w:rPr>
                <w:lang w:val="kk-KZ"/>
              </w:rPr>
              <w:t xml:space="preserve">образования </w:t>
            </w:r>
          </w:p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2.   Проверка соответствия знаний у учащихся к ГОСО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Учителя</w:t>
            </w:r>
          </w:p>
          <w:p w:rsidR="00813D2A" w:rsidRDefault="00813D2A" w:rsidP="00813D2A">
            <w:pPr>
              <w:rPr>
                <w:lang w:val="kk-KZ"/>
              </w:rPr>
            </w:pPr>
          </w:p>
          <w:p w:rsidR="00813D2A" w:rsidRDefault="00813D2A" w:rsidP="00813D2A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>Обмен опыта</w:t>
            </w:r>
          </w:p>
        </w:tc>
      </w:tr>
      <w:tr w:rsidR="00813D2A" w:rsidTr="00741347">
        <w:trPr>
          <w:trHeight w:val="96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Выполнение инструкции город и связь с «РЦ»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Участие в городских семинарах, мастер-классах, конкурсах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В теч.года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 xml:space="preserve">Отчет </w:t>
            </w:r>
          </w:p>
        </w:tc>
      </w:tr>
      <w:tr w:rsidR="00813D2A" w:rsidTr="00741347">
        <w:trPr>
          <w:trHeight w:val="119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Pr="00813D2A" w:rsidRDefault="00813D2A" w:rsidP="00813D2A">
            <w:pPr>
              <w:ind w:left="-47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Подведение итога:   взаимопосещения, рассмотр вопроса обучения слабоуспевающих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>Тесная связь учителей, кл.рук., психолога и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rPr>
                <w:lang w:val="kk-KZ"/>
              </w:rPr>
            </w:pPr>
            <w:r>
              <w:rPr>
                <w:lang w:val="kk-KZ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2A" w:rsidRDefault="00813D2A" w:rsidP="00813D2A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2A" w:rsidRDefault="00813D2A" w:rsidP="00813D2A">
            <w:pPr>
              <w:ind w:left="-108"/>
              <w:rPr>
                <w:lang w:val="kk-KZ"/>
              </w:rPr>
            </w:pPr>
            <w:r>
              <w:rPr>
                <w:lang w:val="kk-KZ"/>
              </w:rPr>
              <w:t xml:space="preserve"> Протокол </w:t>
            </w:r>
          </w:p>
        </w:tc>
      </w:tr>
    </w:tbl>
    <w:p w:rsidR="005B7083" w:rsidRDefault="005B7083" w:rsidP="005B7083"/>
    <w:p w:rsidR="005B7083" w:rsidRDefault="005B7083" w:rsidP="005B708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Плана заседаний МК </w:t>
      </w:r>
      <w:r w:rsidR="00B5136D">
        <w:rPr>
          <w:b/>
          <w:bCs/>
          <w:color w:val="000000"/>
        </w:rPr>
        <w:t xml:space="preserve"> учителей </w:t>
      </w:r>
      <w:r w:rsidRPr="00574BFD">
        <w:rPr>
          <w:b/>
          <w:bCs/>
          <w:color w:val="000000"/>
        </w:rPr>
        <w:t xml:space="preserve"> русского языков</w:t>
      </w:r>
    </w:p>
    <w:p w:rsidR="005B7083" w:rsidRPr="00037832" w:rsidRDefault="003249B5" w:rsidP="005B7083">
      <w:pPr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2023-2024</w:t>
      </w:r>
      <w:r w:rsidR="005B7083" w:rsidRPr="00574BFD">
        <w:rPr>
          <w:b/>
          <w:bCs/>
          <w:color w:val="000000"/>
        </w:rPr>
        <w:t xml:space="preserve"> учебный год</w:t>
      </w:r>
    </w:p>
    <w:p w:rsidR="005B7083" w:rsidRPr="00574BFD" w:rsidRDefault="005B7083" w:rsidP="005B7083">
      <w:pPr>
        <w:ind w:left="360"/>
        <w:jc w:val="center"/>
        <w:rPr>
          <w:b/>
        </w:rPr>
      </w:pPr>
    </w:p>
    <w:p w:rsidR="005B7083" w:rsidRPr="008F75B4" w:rsidRDefault="005B7083" w:rsidP="005B7083">
      <w:pPr>
        <w:jc w:val="center"/>
        <w:rPr>
          <w:b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9039"/>
        <w:gridCol w:w="2693"/>
        <w:gridCol w:w="33"/>
        <w:gridCol w:w="43"/>
        <w:gridCol w:w="3326"/>
      </w:tblGrid>
      <w:tr w:rsidR="005B7083" w:rsidRPr="00574BFD" w:rsidTr="00741347">
        <w:tc>
          <w:tcPr>
            <w:tcW w:w="9039" w:type="dxa"/>
          </w:tcPr>
          <w:p w:rsidR="005B7083" w:rsidRPr="004D7573" w:rsidRDefault="005B7083" w:rsidP="001C4947">
            <w:pPr>
              <w:rPr>
                <w:b/>
              </w:rPr>
            </w:pPr>
            <w:r w:rsidRPr="004D7573">
              <w:rPr>
                <w:b/>
              </w:rPr>
              <w:t xml:space="preserve">Рассматриваемые вопросы </w:t>
            </w:r>
          </w:p>
        </w:tc>
        <w:tc>
          <w:tcPr>
            <w:tcW w:w="2769" w:type="dxa"/>
            <w:gridSpan w:val="3"/>
          </w:tcPr>
          <w:p w:rsidR="005B7083" w:rsidRPr="004D7573" w:rsidRDefault="005B7083" w:rsidP="001C4947">
            <w:pPr>
              <w:rPr>
                <w:b/>
              </w:rPr>
            </w:pPr>
            <w:r w:rsidRPr="004D7573">
              <w:rPr>
                <w:b/>
              </w:rPr>
              <w:t xml:space="preserve">Ответственные </w:t>
            </w:r>
          </w:p>
        </w:tc>
        <w:tc>
          <w:tcPr>
            <w:tcW w:w="3326" w:type="dxa"/>
          </w:tcPr>
          <w:p w:rsidR="005B7083" w:rsidRPr="004D7573" w:rsidRDefault="005B7083" w:rsidP="001C4947">
            <w:pPr>
              <w:rPr>
                <w:b/>
              </w:rPr>
            </w:pPr>
            <w:r w:rsidRPr="004D7573">
              <w:rPr>
                <w:b/>
              </w:rPr>
              <w:t>Формы проведения</w:t>
            </w:r>
          </w:p>
        </w:tc>
      </w:tr>
      <w:tr w:rsidR="005B7083" w:rsidRPr="00574BFD" w:rsidTr="00741347">
        <w:trPr>
          <w:trHeight w:val="1006"/>
        </w:trPr>
        <w:tc>
          <w:tcPr>
            <w:tcW w:w="15134" w:type="dxa"/>
            <w:gridSpan w:val="5"/>
          </w:tcPr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5FBD">
              <w:rPr>
                <w:b/>
                <w:color w:val="000000"/>
              </w:rPr>
              <w:t>1 заседание (сентябрь)</w:t>
            </w:r>
            <w:r w:rsidRPr="00FD5FBD">
              <w:rPr>
                <w:color w:val="000000"/>
              </w:rPr>
              <w:t xml:space="preserve"> </w:t>
            </w:r>
          </w:p>
          <w:p w:rsidR="005B7083" w:rsidRPr="00FD5FBD" w:rsidRDefault="005B7083" w:rsidP="0074134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FD5FBD">
              <w:rPr>
                <w:b/>
                <w:color w:val="000000"/>
              </w:rPr>
              <w:t>Тема:</w:t>
            </w:r>
            <w:r w:rsidRPr="00FD5FBD">
              <w:rPr>
                <w:color w:val="000000"/>
              </w:rPr>
              <w:t xml:space="preserve"> « Планирование и организация методической работы учителе</w:t>
            </w:r>
            <w:r w:rsidR="00200228">
              <w:rPr>
                <w:color w:val="000000"/>
              </w:rPr>
              <w:t>й МК гуманитарного цикла на 2023 – 2024</w:t>
            </w:r>
            <w:r w:rsidRPr="00FD5FBD">
              <w:rPr>
                <w:color w:val="000000"/>
              </w:rPr>
              <w:t xml:space="preserve"> учебный год»</w:t>
            </w:r>
          </w:p>
          <w:p w:rsidR="005B7083" w:rsidRPr="00FD5FBD" w:rsidRDefault="005B7083" w:rsidP="007413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FD5FBD">
              <w:rPr>
                <w:color w:val="000000"/>
              </w:rPr>
              <w:t xml:space="preserve"> Цель: обсудить особенности преподавания предметов гуманитарного цикла в учебном году, наметить общие подходы в определении качества обучения, очертить круг проблем и пути их решения, выработать рекомендации по итогам работы МК.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FD5FBD" w:rsidRDefault="005B7083" w:rsidP="001C4947">
            <w:r w:rsidRPr="00FD5FBD">
              <w:rPr>
                <w:color w:val="000000"/>
              </w:rPr>
              <w:t>1 Анализ работы м</w:t>
            </w:r>
            <w:r w:rsidR="009B7572">
              <w:rPr>
                <w:color w:val="000000"/>
              </w:rPr>
              <w:t>етодического объединения за 2022-2023</w:t>
            </w:r>
            <w:r w:rsidRPr="00FD5FBD">
              <w:rPr>
                <w:color w:val="000000"/>
              </w:rPr>
              <w:t>уч. г. Ознакомление с планом работы на 2020-2021</w:t>
            </w:r>
          </w:p>
        </w:tc>
        <w:tc>
          <w:tcPr>
            <w:tcW w:w="2769" w:type="dxa"/>
            <w:gridSpan w:val="3"/>
          </w:tcPr>
          <w:p w:rsidR="005B7083" w:rsidRPr="00574BFD" w:rsidRDefault="005B7083" w:rsidP="001C4947">
            <w:r w:rsidRPr="00574BFD">
              <w:t xml:space="preserve">руководитель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FD5FBD" w:rsidRDefault="005B7083" w:rsidP="001C4947">
            <w:r w:rsidRPr="00FD5FBD">
              <w:rPr>
                <w:color w:val="000000"/>
              </w:rPr>
              <w:t xml:space="preserve">2. Изучение и обсуждение инструктивно- методического письма. </w:t>
            </w:r>
            <w:r w:rsidRPr="00FD5FBD">
              <w:t>Работа над созданием   банка СОР и СОЧ по русс</w:t>
            </w:r>
            <w:r w:rsidR="00F56677">
              <w:t>кому и</w:t>
            </w:r>
            <w:r>
              <w:t xml:space="preserve"> языку для 1-11</w:t>
            </w:r>
            <w:r w:rsidRPr="00FD5FBD">
              <w:t xml:space="preserve"> классов;  </w:t>
            </w:r>
          </w:p>
        </w:tc>
        <w:tc>
          <w:tcPr>
            <w:tcW w:w="2769" w:type="dxa"/>
            <w:gridSpan w:val="3"/>
          </w:tcPr>
          <w:p w:rsidR="005B7083" w:rsidRPr="00574BFD" w:rsidRDefault="005B7083" w:rsidP="009432BF">
            <w:r w:rsidRPr="00574BFD">
              <w:t xml:space="preserve">Завуч по УР 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рекомендации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FD5FBD" w:rsidRDefault="005B7083" w:rsidP="001C4947">
            <w:r w:rsidRPr="00FD5FBD">
              <w:t>3.Обсуждение и утверждение плана</w:t>
            </w:r>
            <w:r w:rsidR="00883294">
              <w:t xml:space="preserve"> работы МО учителей русского </w:t>
            </w:r>
            <w:r w:rsidR="00102F8F">
              <w:t>языка на 2023-2024</w:t>
            </w:r>
            <w:r w:rsidRPr="00FD5FBD">
              <w:t xml:space="preserve"> учебный год. Организация работы по самообразованию</w:t>
            </w:r>
          </w:p>
        </w:tc>
        <w:tc>
          <w:tcPr>
            <w:tcW w:w="2769" w:type="dxa"/>
            <w:gridSpan w:val="3"/>
          </w:tcPr>
          <w:p w:rsidR="005B7083" w:rsidRPr="00574BFD" w:rsidRDefault="005B7083" w:rsidP="001C4947">
            <w:r w:rsidRPr="00574BFD">
              <w:t xml:space="preserve">руководитель </w:t>
            </w:r>
            <w:r w:rsidR="002F0903">
              <w:rPr>
                <w:lang w:val="kk-KZ"/>
              </w:rPr>
              <w:t>МО</w:t>
            </w:r>
            <w:r w:rsidRPr="00574BFD">
              <w:t xml:space="preserve"> учителя - предметники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Обмен мнениями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lastRenderedPageBreak/>
              <w:t xml:space="preserve">4. Подготовка и проведение </w:t>
            </w:r>
            <w:r>
              <w:t>Дня</w:t>
            </w:r>
            <w:r w:rsidRPr="00574BFD">
              <w:t xml:space="preserve"> Языков.</w:t>
            </w:r>
          </w:p>
        </w:tc>
        <w:tc>
          <w:tcPr>
            <w:tcW w:w="2769" w:type="dxa"/>
            <w:gridSpan w:val="3"/>
          </w:tcPr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Обмен мнениями</w:t>
            </w:r>
          </w:p>
        </w:tc>
      </w:tr>
      <w:tr w:rsidR="005B7083" w:rsidRPr="00574BFD" w:rsidTr="00741347">
        <w:trPr>
          <w:trHeight w:val="838"/>
        </w:trPr>
        <w:tc>
          <w:tcPr>
            <w:tcW w:w="9039" w:type="dxa"/>
          </w:tcPr>
          <w:p w:rsidR="005B7083" w:rsidRPr="00274BE6" w:rsidRDefault="005B7083" w:rsidP="001C4947">
            <w:r>
              <w:t>5.</w:t>
            </w:r>
            <w:r w:rsidRPr="00722BED">
              <w:t xml:space="preserve"> </w:t>
            </w:r>
            <w:r>
              <w:t xml:space="preserve"> </w:t>
            </w:r>
            <w:r w:rsidRPr="00274BE6">
              <w:t xml:space="preserve">Развитие  творческих способностей  на </w:t>
            </w:r>
          </w:p>
          <w:p w:rsidR="005B7083" w:rsidRPr="00274BE6" w:rsidRDefault="005B7083" w:rsidP="001C4947">
            <w:r w:rsidRPr="00274BE6">
              <w:t xml:space="preserve">уроках русского языка и литературы  в рамках </w:t>
            </w:r>
          </w:p>
          <w:p w:rsidR="005B7083" w:rsidRPr="00274BE6" w:rsidRDefault="005B7083" w:rsidP="00741347">
            <w:r w:rsidRPr="00274BE6">
              <w:t xml:space="preserve">реализации  городской проблемной темы».  </w:t>
            </w:r>
          </w:p>
        </w:tc>
        <w:tc>
          <w:tcPr>
            <w:tcW w:w="2769" w:type="dxa"/>
            <w:gridSpan w:val="3"/>
          </w:tcPr>
          <w:p w:rsidR="005B7083" w:rsidRPr="00274BE6" w:rsidRDefault="005B7083" w:rsidP="001C4947"/>
        </w:tc>
        <w:tc>
          <w:tcPr>
            <w:tcW w:w="3326" w:type="dxa"/>
          </w:tcPr>
          <w:p w:rsidR="005B7083" w:rsidRPr="00274BE6" w:rsidRDefault="005B7083" w:rsidP="001C4947">
            <w:r w:rsidRPr="00274BE6">
              <w:t>выступление</w:t>
            </w:r>
          </w:p>
        </w:tc>
      </w:tr>
      <w:tr w:rsidR="005B7083" w:rsidRPr="00574BFD" w:rsidTr="00741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1"/>
        </w:trPr>
        <w:tc>
          <w:tcPr>
            <w:tcW w:w="15134" w:type="dxa"/>
            <w:gridSpan w:val="5"/>
          </w:tcPr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7"/>
                <w:szCs w:val="27"/>
              </w:rPr>
            </w:pPr>
            <w:r w:rsidRPr="00FD5FBD">
              <w:rPr>
                <w:b/>
                <w:color w:val="000000"/>
              </w:rPr>
              <w:t>2 заседание (ноябрь-декабрь)</w:t>
            </w:r>
          </w:p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7"/>
                <w:szCs w:val="27"/>
              </w:rPr>
            </w:pPr>
            <w:r w:rsidRPr="00FD5FBD">
              <w:rPr>
                <w:b/>
                <w:color w:val="000000"/>
              </w:rPr>
              <w:t xml:space="preserve">Тема: </w:t>
            </w:r>
            <w:r w:rsidRPr="00FD5FBD">
              <w:rPr>
                <w:b/>
              </w:rPr>
              <w:t>«Формирование коммуникативной компетентности при п</w:t>
            </w:r>
            <w:r w:rsidRPr="00FD5FBD">
              <w:rPr>
                <w:b/>
                <w:color w:val="000000"/>
              </w:rPr>
              <w:t>одготовке и проведении предметной олимпиады»</w:t>
            </w:r>
          </w:p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7"/>
                <w:szCs w:val="27"/>
              </w:rPr>
            </w:pPr>
            <w:r w:rsidRPr="00FD5FBD">
              <w:rPr>
                <w:color w:val="000000"/>
              </w:rPr>
              <w:t>Цель: обсудить особенности и значение декад гуманитарных дисциплин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FD5FBD" w:rsidRDefault="005B7083" w:rsidP="002F090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7"/>
                <w:szCs w:val="27"/>
              </w:rPr>
            </w:pPr>
            <w:r w:rsidRPr="00FD5FBD">
              <w:rPr>
                <w:color w:val="000000"/>
              </w:rPr>
              <w:t xml:space="preserve">1 Подведение итогов I четверти. Учителя </w:t>
            </w:r>
            <w:r w:rsidR="002F0903">
              <w:rPr>
                <w:lang w:val="kk-KZ"/>
              </w:rPr>
              <w:t>МО</w:t>
            </w:r>
            <w:r w:rsidRPr="00FD5FBD">
              <w:rPr>
                <w:color w:val="000000"/>
              </w:rPr>
              <w:t xml:space="preserve"> Обсуждение и утверждение Материала, к школьной олимпиаде. Составить план подготовке учащихся 8-11 классов </w:t>
            </w:r>
            <w:r w:rsidR="002F0903">
              <w:rPr>
                <w:color w:val="000000"/>
                <w:lang w:val="kk-KZ"/>
              </w:rPr>
              <w:t>к</w:t>
            </w:r>
            <w:r w:rsidRPr="00FD5FBD">
              <w:rPr>
                <w:color w:val="000000"/>
              </w:rPr>
              <w:t xml:space="preserve"> олимпиаде.</w:t>
            </w:r>
          </w:p>
        </w:tc>
        <w:tc>
          <w:tcPr>
            <w:tcW w:w="2769" w:type="dxa"/>
            <w:gridSpan w:val="3"/>
          </w:tcPr>
          <w:p w:rsidR="005B7083" w:rsidRPr="00574BFD" w:rsidRDefault="005B7083" w:rsidP="001C4947">
            <w:r w:rsidRPr="00574BFD">
              <w:t xml:space="preserve">руководитель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2. Формирование коммуникативной компетентности как одной из основных целей обучения иностранным языкам</w:t>
            </w:r>
          </w:p>
        </w:tc>
        <w:tc>
          <w:tcPr>
            <w:tcW w:w="2769" w:type="dxa"/>
            <w:gridSpan w:val="3"/>
          </w:tcPr>
          <w:p w:rsidR="005B7083" w:rsidRPr="002F0903" w:rsidRDefault="002F0903" w:rsidP="001C4947">
            <w:pPr>
              <w:rPr>
                <w:lang w:val="kk-KZ"/>
              </w:rPr>
            </w:pPr>
            <w:r>
              <w:rPr>
                <w:lang w:val="kk-KZ"/>
              </w:rPr>
              <w:t>Сапаргалиева А.Н.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FD5FBD">
              <w:rPr>
                <w:color w:val="000000"/>
              </w:rPr>
              <w:t>3 Формы работы с одарёнными детьми</w:t>
            </w:r>
            <w:r>
              <w:rPr>
                <w:color w:val="000000"/>
              </w:rPr>
              <w:t xml:space="preserve">, </w:t>
            </w:r>
            <w:r w:rsidRPr="00574BFD">
              <w:t xml:space="preserve">имеющими повышенную мотивацию к учебно- познавательной деятельности </w:t>
            </w:r>
            <w:r>
              <w:t xml:space="preserve"> </w:t>
            </w:r>
          </w:p>
        </w:tc>
        <w:tc>
          <w:tcPr>
            <w:tcW w:w="2769" w:type="dxa"/>
            <w:gridSpan w:val="3"/>
          </w:tcPr>
          <w:p w:rsidR="005B7083" w:rsidRPr="002F0903" w:rsidRDefault="002F0903" w:rsidP="001C4947">
            <w:pPr>
              <w:rPr>
                <w:lang w:val="kk-KZ"/>
              </w:rPr>
            </w:pPr>
            <w:r>
              <w:rPr>
                <w:lang w:val="kk-KZ"/>
              </w:rPr>
              <w:t>Лазарева А.Л.</w:t>
            </w:r>
          </w:p>
        </w:tc>
        <w:tc>
          <w:tcPr>
            <w:tcW w:w="3326" w:type="dxa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1"/>
        </w:trPr>
        <w:tc>
          <w:tcPr>
            <w:tcW w:w="15134" w:type="dxa"/>
            <w:gridSpan w:val="5"/>
          </w:tcPr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  <w:r w:rsidRPr="00FD5FBD">
              <w:rPr>
                <w:b/>
                <w:color w:val="000000"/>
              </w:rPr>
              <w:t>3 заседание (январь-февраль)</w:t>
            </w:r>
          </w:p>
          <w:p w:rsidR="005B7083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5FBD">
              <w:rPr>
                <w:b/>
                <w:color w:val="000000"/>
              </w:rPr>
              <w:t xml:space="preserve">Тема: </w:t>
            </w:r>
            <w:r w:rsidRPr="00FD5FBD">
              <w:rPr>
                <w:color w:val="000000"/>
              </w:rPr>
              <w:t>«Декада гуманитарных дисциплин – раскрытие творческого потенциала педагогов и учащихся</w:t>
            </w:r>
            <w:r>
              <w:rPr>
                <w:color w:val="000000"/>
              </w:rPr>
              <w:t>»</w:t>
            </w:r>
            <w:r w:rsidRPr="00FD5FBD">
              <w:rPr>
                <w:color w:val="000000"/>
              </w:rPr>
              <w:t xml:space="preserve">. </w:t>
            </w:r>
          </w:p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FD5FBD">
              <w:rPr>
                <w:color w:val="000000"/>
              </w:rPr>
              <w:t>Цель проведения предметной недели - это повышение профессиональной компетентности учителей, а также развитие познавательной и творческой активности обучающихся. Задачи предметной недели: совершенствование профессионального мастерства педагогов через подготовку, организацию и проведение нетрадиционных уроков и внеклассных мероприятий, вовлечение обучающихся в самостоятельную творческую деятельность, повышение их интереса к изучаемым учебным дисциплинам, выявление школьников, которые обладают творческими способностями, стремятся к углубленному изучению определенной учебной дисциплины.</w:t>
            </w:r>
          </w:p>
          <w:p w:rsidR="005B7083" w:rsidRPr="00FD5FB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FD5FBD">
              <w:rPr>
                <w:color w:val="000000"/>
              </w:rPr>
              <w:t>1.Открытие предметной недели.</w:t>
            </w:r>
            <w:r w:rsidR="005470B7" w:rsidRPr="00264FCC">
              <w:t xml:space="preserve"> Внеклассное мероприятие: Конкурс научно-популярной статьи на тему: «Цифровые те</w:t>
            </w:r>
            <w:r w:rsidR="005470B7">
              <w:t xml:space="preserve">хнологии в нашей </w:t>
            </w:r>
            <w:proofErr w:type="spellStart"/>
            <w:r w:rsidR="005470B7">
              <w:t>жизни»,а</w:t>
            </w:r>
            <w:proofErr w:type="spellEnd"/>
            <w:r w:rsidR="005470B7">
              <w:t xml:space="preserve"> также </w:t>
            </w:r>
            <w:r w:rsidR="005470B7" w:rsidRPr="00264FCC">
              <w:t xml:space="preserve">Конкурс чтецов на тему: «Живая классика» </w:t>
            </w:r>
            <w:r w:rsidRPr="00FD5FBD">
              <w:rPr>
                <w:color w:val="000000"/>
              </w:rPr>
              <w:t xml:space="preserve"> 2 1. </w:t>
            </w:r>
            <w:r w:rsidR="007A6A6D" w:rsidRPr="00264FCC">
              <w:t xml:space="preserve">Внеклассное мероприятие </w:t>
            </w:r>
            <w:r w:rsidR="008F5307">
              <w:t xml:space="preserve"> на тему: Интеллектуальный </w:t>
            </w:r>
            <w:proofErr w:type="spellStart"/>
            <w:r w:rsidR="008F5307">
              <w:t>квест</w:t>
            </w:r>
            <w:proofErr w:type="spellEnd"/>
            <w:r w:rsidR="008F5307">
              <w:t xml:space="preserve"> </w:t>
            </w:r>
            <w:r w:rsidRPr="00FD5FBD">
              <w:rPr>
                <w:color w:val="000000"/>
              </w:rPr>
              <w:t>2.Брейн – ринг по русскому языку и литературе. учителя русского языка</w:t>
            </w:r>
          </w:p>
          <w:p w:rsidR="005B7083" w:rsidRPr="00131BB7" w:rsidRDefault="005B7083" w:rsidP="00A13DF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D5FBD">
              <w:rPr>
                <w:color w:val="000000"/>
              </w:rPr>
              <w:t>3 1.</w:t>
            </w:r>
            <w:r w:rsidR="00E91CFC">
              <w:rPr>
                <w:color w:val="000000"/>
              </w:rPr>
              <w:t xml:space="preserve"> конкурс эссе на тему «Будущее в твоих руках изобретай и созидай»</w:t>
            </w:r>
            <w:r w:rsidR="00A13DFF">
              <w:rPr>
                <w:color w:val="000000"/>
              </w:rPr>
              <w:t>.</w:t>
            </w:r>
            <w:r w:rsidR="00E91CFC">
              <w:rPr>
                <w:color w:val="000000"/>
              </w:rPr>
              <w:t xml:space="preserve"> </w:t>
            </w:r>
            <w:r w:rsidR="00A13DFF" w:rsidRPr="00264FCC">
              <w:t>Конкурс рисунков «Фразеологизмы»</w:t>
            </w:r>
            <w:r w:rsidRPr="00FD5FBD">
              <w:rPr>
                <w:color w:val="000000"/>
              </w:rPr>
              <w:t xml:space="preserve"> 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Default="005B7083" w:rsidP="001C4947">
            <w:r w:rsidRPr="00574BFD">
              <w:t xml:space="preserve">1. Подготовка и проведение </w:t>
            </w:r>
            <w:r w:rsidRPr="00FD5FBD">
              <w:rPr>
                <w:color w:val="000000"/>
              </w:rPr>
              <w:t>предметной недели</w:t>
            </w:r>
            <w:r w:rsidRPr="00574BFD">
              <w:t>.</w:t>
            </w:r>
            <w:r>
              <w:t xml:space="preserve"> </w:t>
            </w:r>
          </w:p>
          <w:p w:rsidR="005B7083" w:rsidRPr="00574BFD" w:rsidRDefault="005B7083" w:rsidP="001C4947">
            <w:r>
              <w:rPr>
                <w:color w:val="000000"/>
              </w:rPr>
              <w:t>Организация</w:t>
            </w:r>
            <w:r w:rsidRPr="00FD5FBD">
              <w:rPr>
                <w:color w:val="000000"/>
              </w:rPr>
              <w:t xml:space="preserve"> и проведение нетрадиционных уроков и внеклассных мероприятий,</w:t>
            </w:r>
          </w:p>
        </w:tc>
        <w:tc>
          <w:tcPr>
            <w:tcW w:w="2693" w:type="dxa"/>
          </w:tcPr>
          <w:p w:rsidR="005B7083" w:rsidRPr="002F0903" w:rsidRDefault="002F0903" w:rsidP="001C4947">
            <w:pPr>
              <w:rPr>
                <w:lang w:val="kk-KZ"/>
              </w:rPr>
            </w:pPr>
            <w:r>
              <w:rPr>
                <w:lang w:val="kk-KZ"/>
              </w:rPr>
              <w:t>Жантенова А.А.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>
              <w:t>План недели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 xml:space="preserve">2. Использование мультимедийных средств обучения </w:t>
            </w:r>
            <w:r>
              <w:t>во внеурочной д</w:t>
            </w:r>
            <w:r w:rsidR="00060949">
              <w:t>е</w:t>
            </w:r>
            <w:r>
              <w:t xml:space="preserve">ятельности </w:t>
            </w:r>
            <w:r w:rsidRPr="00574BFD">
              <w:t xml:space="preserve"> </w:t>
            </w:r>
            <w:r>
              <w:t xml:space="preserve"> </w:t>
            </w:r>
            <w:r w:rsidRPr="00574BFD">
              <w:t xml:space="preserve"> как условие повышения мотивации и познавательной активности учащихся</w:t>
            </w:r>
          </w:p>
        </w:tc>
        <w:tc>
          <w:tcPr>
            <w:tcW w:w="2693" w:type="dxa"/>
          </w:tcPr>
          <w:p w:rsidR="005B7083" w:rsidRPr="002F0903" w:rsidRDefault="002F0903" w:rsidP="001C4947">
            <w:pPr>
              <w:rPr>
                <w:lang w:val="kk-KZ"/>
              </w:rPr>
            </w:pPr>
            <w:r>
              <w:rPr>
                <w:lang w:val="kk-KZ"/>
              </w:rPr>
              <w:t>Сапаргалиева А.Н.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 xml:space="preserve">3.Подготовка и проведение </w:t>
            </w:r>
            <w:r>
              <w:t xml:space="preserve">НПК </w:t>
            </w:r>
            <w:r w:rsidRPr="00574BFD">
              <w:t xml:space="preserve"> п</w:t>
            </w:r>
            <w:r w:rsidR="00C9535E">
              <w:t>о русскому языку</w:t>
            </w:r>
          </w:p>
        </w:tc>
        <w:tc>
          <w:tcPr>
            <w:tcW w:w="2693" w:type="dxa"/>
          </w:tcPr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Обмен мнениями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 xml:space="preserve">4. Составление, корректирование и утверждение </w:t>
            </w:r>
            <w:proofErr w:type="spellStart"/>
            <w:r w:rsidRPr="00574BFD">
              <w:t>контрольно</w:t>
            </w:r>
            <w:proofErr w:type="spellEnd"/>
            <w:r w:rsidRPr="00574BFD">
              <w:t xml:space="preserve"> – измерительных материалов для проведения промежуточной аттестации учащихся</w:t>
            </w:r>
            <w:r>
              <w:t xml:space="preserve"> (СОР, СОЧ)</w:t>
            </w:r>
          </w:p>
        </w:tc>
        <w:tc>
          <w:tcPr>
            <w:tcW w:w="2693" w:type="dxa"/>
          </w:tcPr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Методический диалог</w:t>
            </w:r>
          </w:p>
        </w:tc>
      </w:tr>
      <w:tr w:rsidR="005B7083" w:rsidRPr="00574BFD" w:rsidTr="00741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15134" w:type="dxa"/>
            <w:gridSpan w:val="5"/>
          </w:tcPr>
          <w:p w:rsidR="005B7083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1BB7">
              <w:rPr>
                <w:b/>
                <w:color w:val="000000"/>
              </w:rPr>
              <w:t>4 заседание (апрель) Тема:</w:t>
            </w:r>
            <w:r w:rsidRPr="00131BB7">
              <w:rPr>
                <w:color w:val="000000"/>
              </w:rPr>
              <w:t xml:space="preserve"> «Работа учителей в режиме развития как условие обеспечения качества образовательного процесса. Подготовка к итоговой аттестации: проблемы, достижения, опыт» Форма проведения : занятие-реклама, круглый стол</w:t>
            </w:r>
          </w:p>
          <w:p w:rsidR="005B7083" w:rsidRPr="00574BFD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131BB7">
              <w:rPr>
                <w:color w:val="000000"/>
              </w:rPr>
              <w:t xml:space="preserve"> Цель: </w:t>
            </w:r>
            <w:r w:rsidRPr="00574BFD">
              <w:t>Организация самостоятельной деятельности обучающихся в рамках реализации обновленного содержания образования</w:t>
            </w:r>
            <w:r>
              <w:rPr>
                <w:color w:val="000000"/>
              </w:rPr>
              <w:t xml:space="preserve"> </w:t>
            </w:r>
            <w:r w:rsidRPr="00131B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 xml:space="preserve">1.Государственный экзамен по русскому языку в 9 и 11 классах (требования, структура, проведение экзамена). Подготовка к итоговой аттестации.  </w:t>
            </w:r>
          </w:p>
        </w:tc>
        <w:tc>
          <w:tcPr>
            <w:tcW w:w="2693" w:type="dxa"/>
          </w:tcPr>
          <w:p w:rsidR="005B7083" w:rsidRPr="00574BFD" w:rsidRDefault="005B7083" w:rsidP="00A61DD1">
            <w:r w:rsidRPr="00574BFD">
              <w:t xml:space="preserve">Завуч по УР 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lastRenderedPageBreak/>
              <w:t>2.Организация самостоятельной деятельности обучающихся в рамках реализации обновленного содержания образования</w:t>
            </w:r>
          </w:p>
        </w:tc>
        <w:tc>
          <w:tcPr>
            <w:tcW w:w="2693" w:type="dxa"/>
          </w:tcPr>
          <w:p w:rsidR="005B7083" w:rsidRPr="002F0903" w:rsidRDefault="002F0903" w:rsidP="001C4947">
            <w:pPr>
              <w:rPr>
                <w:lang w:val="kk-KZ"/>
              </w:rPr>
            </w:pPr>
            <w:r>
              <w:rPr>
                <w:lang w:val="kk-KZ"/>
              </w:rPr>
              <w:t>Лазарева А.Л.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выступлени</w:t>
            </w:r>
            <w:r>
              <w:t>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3.Создание (обновление) банка СОР и СОЧ по русс</w:t>
            </w:r>
            <w:r w:rsidR="00CE3231">
              <w:t xml:space="preserve">кому </w:t>
            </w:r>
            <w:r>
              <w:t xml:space="preserve"> языку для 1-11</w:t>
            </w:r>
            <w:r w:rsidRPr="00574BFD">
              <w:t xml:space="preserve"> классов;  </w:t>
            </w:r>
          </w:p>
        </w:tc>
        <w:tc>
          <w:tcPr>
            <w:tcW w:w="2693" w:type="dxa"/>
          </w:tcPr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Обмен опытом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4.Оптимизация работы со слабыми детьми, имеющими пробелы в знаниях</w:t>
            </w:r>
          </w:p>
        </w:tc>
        <w:tc>
          <w:tcPr>
            <w:tcW w:w="2693" w:type="dxa"/>
          </w:tcPr>
          <w:p w:rsidR="005B7083" w:rsidRPr="00574BFD" w:rsidRDefault="005B7083" w:rsidP="001C4947"/>
          <w:p w:rsidR="005B7083" w:rsidRPr="00574BFD" w:rsidRDefault="005B7083" w:rsidP="001C4947">
            <w:r w:rsidRPr="00574BFD">
              <w:t>Учителя-предметники</w:t>
            </w:r>
          </w:p>
        </w:tc>
        <w:tc>
          <w:tcPr>
            <w:tcW w:w="3402" w:type="dxa"/>
            <w:gridSpan w:val="3"/>
          </w:tcPr>
          <w:p w:rsidR="005B7083" w:rsidRPr="00574BFD" w:rsidRDefault="005B7083" w:rsidP="001C4947">
            <w:r w:rsidRPr="00574BFD">
              <w:t>Выступления</w:t>
            </w:r>
          </w:p>
          <w:p w:rsidR="005B7083" w:rsidRPr="00574BFD" w:rsidRDefault="005B7083" w:rsidP="001C4947">
            <w:r w:rsidRPr="00574BFD">
              <w:t>Обмен опытом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 xml:space="preserve">Рассматриваемые вопросы </w:t>
            </w:r>
          </w:p>
        </w:tc>
        <w:tc>
          <w:tcPr>
            <w:tcW w:w="2726" w:type="dxa"/>
            <w:gridSpan w:val="2"/>
          </w:tcPr>
          <w:p w:rsidR="005B7083" w:rsidRPr="00574BFD" w:rsidRDefault="005B7083" w:rsidP="001C4947">
            <w:r w:rsidRPr="00574BFD">
              <w:t xml:space="preserve">Ответственные </w:t>
            </w:r>
          </w:p>
        </w:tc>
        <w:tc>
          <w:tcPr>
            <w:tcW w:w="3369" w:type="dxa"/>
            <w:gridSpan w:val="2"/>
          </w:tcPr>
          <w:p w:rsidR="005B7083" w:rsidRPr="00574BFD" w:rsidRDefault="005B7083" w:rsidP="001C4947">
            <w:r w:rsidRPr="00574BFD">
              <w:t>Формы проведения</w:t>
            </w:r>
          </w:p>
        </w:tc>
      </w:tr>
      <w:tr w:rsidR="005B7083" w:rsidRPr="00574BFD" w:rsidTr="00741347">
        <w:trPr>
          <w:trHeight w:val="1167"/>
        </w:trPr>
        <w:tc>
          <w:tcPr>
            <w:tcW w:w="15134" w:type="dxa"/>
            <w:gridSpan w:val="5"/>
          </w:tcPr>
          <w:p w:rsidR="005B7083" w:rsidRPr="00037832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37832">
              <w:rPr>
                <w:b/>
                <w:color w:val="000000"/>
              </w:rPr>
              <w:t>5 заседание (май)</w:t>
            </w:r>
            <w:r w:rsidRPr="00037832">
              <w:rPr>
                <w:color w:val="000000"/>
              </w:rPr>
              <w:t xml:space="preserve">. </w:t>
            </w:r>
          </w:p>
          <w:p w:rsidR="005B7083" w:rsidRDefault="005B7083" w:rsidP="001C4947">
            <w:pPr>
              <w:ind w:left="111"/>
            </w:pPr>
            <w:r w:rsidRPr="00037832">
              <w:rPr>
                <w:b/>
              </w:rPr>
              <w:t xml:space="preserve">Тема: </w:t>
            </w:r>
            <w:r w:rsidRPr="00037832">
              <w:t>«Итоги работы педагогов по выполнению современных требований к организации образовательного процесса, повышению эффективности обучения».</w:t>
            </w:r>
          </w:p>
          <w:p w:rsidR="005B7083" w:rsidRPr="00037832" w:rsidRDefault="005B7083" w:rsidP="001C494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31BB7">
              <w:rPr>
                <w:color w:val="000000"/>
              </w:rPr>
              <w:t>Цель: подвести итоги работы М</w:t>
            </w:r>
            <w:r>
              <w:rPr>
                <w:color w:val="000000"/>
              </w:rPr>
              <w:t>К</w:t>
            </w:r>
            <w:r w:rsidRPr="00131BB7">
              <w:rPr>
                <w:color w:val="000000"/>
              </w:rPr>
              <w:t xml:space="preserve">, обсудить цели и задачи на будущий год 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1.</w:t>
            </w:r>
            <w:r w:rsidRPr="00037832">
              <w:rPr>
                <w:color w:val="000000"/>
              </w:rPr>
              <w:t xml:space="preserve"> Анализ деятельности МО по реа</w:t>
            </w:r>
            <w:r w:rsidR="007A2483">
              <w:rPr>
                <w:color w:val="000000"/>
              </w:rPr>
              <w:t>лизации намеченных планов в 2023 -2024</w:t>
            </w:r>
            <w:r w:rsidR="00FC1639">
              <w:rPr>
                <w:color w:val="000000"/>
              </w:rPr>
              <w:t xml:space="preserve"> </w:t>
            </w:r>
            <w:r w:rsidRPr="00037832">
              <w:rPr>
                <w:color w:val="000000"/>
              </w:rPr>
              <w:t>учебном году.</w:t>
            </w:r>
          </w:p>
        </w:tc>
        <w:tc>
          <w:tcPr>
            <w:tcW w:w="2726" w:type="dxa"/>
            <w:gridSpan w:val="2"/>
          </w:tcPr>
          <w:p w:rsidR="005B7083" w:rsidRPr="00574BFD" w:rsidRDefault="005B7083" w:rsidP="001C4947">
            <w:r w:rsidRPr="00574BFD">
              <w:t xml:space="preserve">руководитель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69" w:type="dxa"/>
            <w:gridSpan w:val="2"/>
          </w:tcPr>
          <w:p w:rsidR="005B7083" w:rsidRPr="00574BFD" w:rsidRDefault="005B7083" w:rsidP="001C4947">
            <w:r w:rsidRPr="00574BFD">
              <w:t>сообщение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2.</w:t>
            </w:r>
            <w:r w:rsidRPr="00037832">
              <w:rPr>
                <w:color w:val="000000"/>
              </w:rPr>
              <w:t xml:space="preserve"> Отчёт учителей о работе в рамках МК: </w:t>
            </w:r>
            <w:r w:rsidRPr="00574BFD">
              <w:t>Результативность работы с одарёнными учащимися</w:t>
            </w:r>
            <w:r>
              <w:t xml:space="preserve">, </w:t>
            </w:r>
            <w:r w:rsidRPr="00037832">
              <w:rPr>
                <w:color w:val="000000"/>
              </w:rPr>
              <w:t>участие в конкурсах, в проведении открытых уроков; · внеклассная работа по предмету</w:t>
            </w:r>
          </w:p>
        </w:tc>
        <w:tc>
          <w:tcPr>
            <w:tcW w:w="2726" w:type="dxa"/>
            <w:gridSpan w:val="2"/>
          </w:tcPr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69" w:type="dxa"/>
            <w:gridSpan w:val="2"/>
          </w:tcPr>
          <w:p w:rsidR="005B7083" w:rsidRPr="00574BFD" w:rsidRDefault="005B7083" w:rsidP="001C4947">
            <w:r w:rsidRPr="00037832">
              <w:rPr>
                <w:color w:val="000000"/>
              </w:rPr>
              <w:t>Круглый стол: проблемы, достижения, опыт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3.Отчет учителей о работе по ОЭР и самообразованию. Оценка опыта использования информационно- коммуникационных технологий на уроках</w:t>
            </w:r>
          </w:p>
        </w:tc>
        <w:tc>
          <w:tcPr>
            <w:tcW w:w="2726" w:type="dxa"/>
            <w:gridSpan w:val="2"/>
          </w:tcPr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69" w:type="dxa"/>
            <w:gridSpan w:val="2"/>
          </w:tcPr>
          <w:p w:rsidR="005B7083" w:rsidRPr="00574BFD" w:rsidRDefault="005B7083" w:rsidP="001C4947">
            <w:r w:rsidRPr="00574BFD">
              <w:t>презентации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 w:rsidRPr="00574BFD">
              <w:t>4.</w:t>
            </w:r>
            <w:r w:rsidRPr="00037832">
              <w:rPr>
                <w:color w:val="000000"/>
              </w:rPr>
              <w:t xml:space="preserve"> Проведение контрольных работ за 2-е полугодие, СОР.,  СОЧ, анализ</w:t>
            </w:r>
            <w:r>
              <w:rPr>
                <w:color w:val="000000"/>
              </w:rPr>
              <w:t xml:space="preserve"> </w:t>
            </w:r>
            <w:r w:rsidRPr="00574BFD">
              <w:t xml:space="preserve"> по русск</w:t>
            </w:r>
            <w:r w:rsidR="003D0A4C">
              <w:t xml:space="preserve">ому </w:t>
            </w:r>
            <w:r w:rsidR="00C95A26">
              <w:t>языку за 2023-2024</w:t>
            </w:r>
            <w:r w:rsidRPr="00574BFD">
              <w:t xml:space="preserve"> учебный год.</w:t>
            </w:r>
          </w:p>
        </w:tc>
        <w:tc>
          <w:tcPr>
            <w:tcW w:w="2726" w:type="dxa"/>
            <w:gridSpan w:val="2"/>
          </w:tcPr>
          <w:p w:rsidR="005B7083" w:rsidRPr="00574BFD" w:rsidRDefault="005B7083" w:rsidP="001C4947">
            <w:r w:rsidRPr="00574BFD">
              <w:t xml:space="preserve">руководитель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69" w:type="dxa"/>
            <w:gridSpan w:val="2"/>
          </w:tcPr>
          <w:p w:rsidR="005B7083" w:rsidRPr="00574BFD" w:rsidRDefault="005B7083" w:rsidP="001C4947">
            <w:r w:rsidRPr="00574BFD">
              <w:t>справка</w:t>
            </w:r>
          </w:p>
        </w:tc>
      </w:tr>
      <w:tr w:rsidR="005B7083" w:rsidRPr="00574BFD" w:rsidTr="00741347">
        <w:tc>
          <w:tcPr>
            <w:tcW w:w="9039" w:type="dxa"/>
          </w:tcPr>
          <w:p w:rsidR="005B7083" w:rsidRPr="00574BFD" w:rsidRDefault="005B7083" w:rsidP="001C4947">
            <w:r>
              <w:t>5</w:t>
            </w:r>
            <w:r w:rsidRPr="00574BFD">
              <w:t>.</w:t>
            </w:r>
            <w:r>
              <w:t xml:space="preserve"> </w:t>
            </w:r>
            <w:r w:rsidRPr="00574BFD">
              <w:t>Перспективные направления работы м</w:t>
            </w:r>
            <w:r w:rsidR="00C265B1">
              <w:t>етодического объединения на 2023-2024</w:t>
            </w:r>
            <w:r w:rsidRPr="00574BFD">
              <w:t xml:space="preserve"> учебный год</w:t>
            </w:r>
          </w:p>
        </w:tc>
        <w:tc>
          <w:tcPr>
            <w:tcW w:w="2726" w:type="dxa"/>
            <w:gridSpan w:val="2"/>
          </w:tcPr>
          <w:p w:rsidR="005B7083" w:rsidRPr="00574BFD" w:rsidRDefault="005B7083" w:rsidP="001C4947">
            <w:r w:rsidRPr="00574BFD">
              <w:t xml:space="preserve">Завуч по УР </w:t>
            </w:r>
          </w:p>
          <w:p w:rsidR="005B7083" w:rsidRPr="00574BFD" w:rsidRDefault="005B7083" w:rsidP="001C4947">
            <w:r w:rsidRPr="00574BFD">
              <w:t xml:space="preserve">Учителя </w:t>
            </w:r>
            <w:r w:rsidR="002F0903">
              <w:rPr>
                <w:lang w:val="kk-KZ"/>
              </w:rPr>
              <w:t>МО</w:t>
            </w:r>
          </w:p>
        </w:tc>
        <w:tc>
          <w:tcPr>
            <w:tcW w:w="3369" w:type="dxa"/>
            <w:gridSpan w:val="2"/>
          </w:tcPr>
          <w:p w:rsidR="005B7083" w:rsidRPr="00574BFD" w:rsidRDefault="005B7083" w:rsidP="001C4947">
            <w:r w:rsidRPr="00574BFD">
              <w:t>Обмен мнениями</w:t>
            </w:r>
          </w:p>
        </w:tc>
      </w:tr>
    </w:tbl>
    <w:p w:rsidR="005B7083" w:rsidRPr="00574BFD" w:rsidRDefault="005B7083" w:rsidP="005B7083">
      <w:pPr>
        <w:spacing w:after="200"/>
        <w:ind w:firstLine="708"/>
        <w:rPr>
          <w:rFonts w:eastAsiaTheme="minorEastAsia"/>
        </w:rPr>
      </w:pPr>
    </w:p>
    <w:p w:rsidR="005B7083" w:rsidRDefault="005B7083" w:rsidP="005B7083"/>
    <w:p w:rsidR="005B7083" w:rsidRPr="00D26ED1" w:rsidRDefault="005B7083" w:rsidP="005B7083">
      <w:pPr>
        <w:rPr>
          <w:lang w:val="kk-KZ"/>
        </w:rPr>
      </w:pPr>
    </w:p>
    <w:bookmarkEnd w:id="0"/>
    <w:p w:rsidR="005B7083" w:rsidRDefault="005B7083" w:rsidP="005B7083"/>
    <w:sectPr w:rsidR="005B7083" w:rsidSect="00741347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0"/>
    <w:rsid w:val="00045139"/>
    <w:rsid w:val="00060949"/>
    <w:rsid w:val="000B54DF"/>
    <w:rsid w:val="000F1E74"/>
    <w:rsid w:val="00102F8F"/>
    <w:rsid w:val="00200228"/>
    <w:rsid w:val="002610D0"/>
    <w:rsid w:val="002F0903"/>
    <w:rsid w:val="003249B5"/>
    <w:rsid w:val="003D0A4C"/>
    <w:rsid w:val="003F729C"/>
    <w:rsid w:val="00433C7C"/>
    <w:rsid w:val="004F05AA"/>
    <w:rsid w:val="005470B7"/>
    <w:rsid w:val="00586257"/>
    <w:rsid w:val="005B7083"/>
    <w:rsid w:val="00615BE1"/>
    <w:rsid w:val="00656D00"/>
    <w:rsid w:val="0067205F"/>
    <w:rsid w:val="00694C5C"/>
    <w:rsid w:val="006C314E"/>
    <w:rsid w:val="00741347"/>
    <w:rsid w:val="0076784C"/>
    <w:rsid w:val="007A2483"/>
    <w:rsid w:val="007A6A6D"/>
    <w:rsid w:val="00813D2A"/>
    <w:rsid w:val="0086185A"/>
    <w:rsid w:val="00883294"/>
    <w:rsid w:val="008F5307"/>
    <w:rsid w:val="00900FB0"/>
    <w:rsid w:val="009432BF"/>
    <w:rsid w:val="00947E50"/>
    <w:rsid w:val="009647C8"/>
    <w:rsid w:val="009736CA"/>
    <w:rsid w:val="009B7572"/>
    <w:rsid w:val="00A00ADD"/>
    <w:rsid w:val="00A13DFF"/>
    <w:rsid w:val="00A61BAD"/>
    <w:rsid w:val="00A61DD1"/>
    <w:rsid w:val="00AC58B6"/>
    <w:rsid w:val="00B078C7"/>
    <w:rsid w:val="00B2294A"/>
    <w:rsid w:val="00B5136D"/>
    <w:rsid w:val="00B56F61"/>
    <w:rsid w:val="00B83548"/>
    <w:rsid w:val="00B94B84"/>
    <w:rsid w:val="00C265B1"/>
    <w:rsid w:val="00C413B7"/>
    <w:rsid w:val="00C41575"/>
    <w:rsid w:val="00C9535E"/>
    <w:rsid w:val="00C95A26"/>
    <w:rsid w:val="00CA39B0"/>
    <w:rsid w:val="00CE3231"/>
    <w:rsid w:val="00D1781C"/>
    <w:rsid w:val="00D26ED1"/>
    <w:rsid w:val="00D8667C"/>
    <w:rsid w:val="00E803D4"/>
    <w:rsid w:val="00E91CFC"/>
    <w:rsid w:val="00E9556A"/>
    <w:rsid w:val="00F078A2"/>
    <w:rsid w:val="00F1068B"/>
    <w:rsid w:val="00F56677"/>
    <w:rsid w:val="00F668FC"/>
    <w:rsid w:val="00F972BF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10C89-2E92-46B1-98B0-54D7AC2F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083"/>
    <w:pPr>
      <w:ind w:left="720"/>
      <w:contextualSpacing/>
    </w:pPr>
  </w:style>
  <w:style w:type="paragraph" w:styleId="a5">
    <w:name w:val="Normal (Web)"/>
    <w:basedOn w:val="a"/>
    <w:uiPriority w:val="99"/>
    <w:rsid w:val="005B708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5B70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A39B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9B0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66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</cp:revision>
  <cp:lastPrinted>2023-11-21T13:05:00Z</cp:lastPrinted>
  <dcterms:created xsi:type="dcterms:W3CDTF">2021-05-29T04:50:00Z</dcterms:created>
  <dcterms:modified xsi:type="dcterms:W3CDTF">2023-11-27T05:45:00Z</dcterms:modified>
</cp:coreProperties>
</file>